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5" w:rsidRDefault="00825BA5" w:rsidP="00512308">
      <w:pPr>
        <w:jc w:val="both"/>
        <w:rPr>
          <w:b/>
        </w:rPr>
      </w:pPr>
      <w:r w:rsidRPr="000B1FE1">
        <w:rPr>
          <w:b/>
        </w:rPr>
        <w:t>PODUZETNIČKI IMPULS 201</w:t>
      </w:r>
      <w:r w:rsidR="009619EB">
        <w:rPr>
          <w:b/>
        </w:rPr>
        <w:t>5</w:t>
      </w:r>
      <w:r w:rsidR="000612E2">
        <w:rPr>
          <w:b/>
        </w:rPr>
        <w:t>.</w:t>
      </w:r>
    </w:p>
    <w:p w:rsidR="00C24985" w:rsidRDefault="00512308" w:rsidP="00512308">
      <w:pPr>
        <w:jc w:val="both"/>
        <w:rPr>
          <w:sz w:val="20"/>
          <w:szCs w:val="20"/>
        </w:rPr>
      </w:pPr>
      <w:r w:rsidRPr="00A9088F">
        <w:rPr>
          <w:sz w:val="20"/>
          <w:szCs w:val="20"/>
        </w:rPr>
        <w:t xml:space="preserve">Ministarstvo poduzetništva i obrta objavilo je </w:t>
      </w:r>
      <w:r w:rsidR="009619EB">
        <w:rPr>
          <w:sz w:val="20"/>
          <w:szCs w:val="20"/>
        </w:rPr>
        <w:t>7</w:t>
      </w:r>
      <w:r w:rsidRPr="00A9088F">
        <w:rPr>
          <w:sz w:val="20"/>
          <w:szCs w:val="20"/>
        </w:rPr>
        <w:t xml:space="preserve">. </w:t>
      </w:r>
      <w:r w:rsidR="009619EB">
        <w:rPr>
          <w:sz w:val="20"/>
          <w:szCs w:val="20"/>
        </w:rPr>
        <w:t>3</w:t>
      </w:r>
      <w:r w:rsidRPr="00A9088F">
        <w:rPr>
          <w:sz w:val="20"/>
          <w:szCs w:val="20"/>
        </w:rPr>
        <w:t>. 201</w:t>
      </w:r>
      <w:r w:rsidR="009619EB">
        <w:rPr>
          <w:sz w:val="20"/>
          <w:szCs w:val="20"/>
        </w:rPr>
        <w:t>5</w:t>
      </w:r>
      <w:r w:rsidRPr="00A9088F">
        <w:rPr>
          <w:sz w:val="20"/>
          <w:szCs w:val="20"/>
        </w:rPr>
        <w:t>. javne pozive u sklopu Programa poticanja poduzetništva i obrta - Poduzetnički impuls za 201</w:t>
      </w:r>
      <w:r w:rsidR="009619EB">
        <w:rPr>
          <w:sz w:val="20"/>
          <w:szCs w:val="20"/>
        </w:rPr>
        <w:t>5</w:t>
      </w:r>
      <w:r w:rsidRPr="00A9088F">
        <w:rPr>
          <w:sz w:val="20"/>
          <w:szCs w:val="20"/>
        </w:rPr>
        <w:t xml:space="preserve">. </w:t>
      </w:r>
      <w:r w:rsidR="00C24985" w:rsidRPr="00A9088F">
        <w:rPr>
          <w:sz w:val="20"/>
          <w:szCs w:val="20"/>
        </w:rPr>
        <w:t>G</w:t>
      </w:r>
      <w:r w:rsidRPr="00A9088F">
        <w:rPr>
          <w:sz w:val="20"/>
          <w:szCs w:val="20"/>
        </w:rPr>
        <w:t>odinu</w:t>
      </w:r>
      <w:r w:rsidR="00C24985">
        <w:rPr>
          <w:sz w:val="20"/>
          <w:szCs w:val="20"/>
        </w:rPr>
        <w:t>.</w:t>
      </w:r>
    </w:p>
    <w:p w:rsidR="00512308" w:rsidRPr="00A9088F" w:rsidRDefault="00C24985" w:rsidP="00776D20">
      <w:pPr>
        <w:jc w:val="both"/>
        <w:rPr>
          <w:sz w:val="20"/>
          <w:szCs w:val="20"/>
        </w:rPr>
      </w:pPr>
      <w:r w:rsidRPr="00C24985">
        <w:rPr>
          <w:sz w:val="20"/>
          <w:szCs w:val="20"/>
        </w:rPr>
        <w:t>Prvo Programsko područje</w:t>
      </w:r>
      <w:r>
        <w:rPr>
          <w:sz w:val="20"/>
          <w:szCs w:val="20"/>
        </w:rPr>
        <w:t xml:space="preserve"> - A</w:t>
      </w:r>
      <w:r w:rsidRPr="00C24985">
        <w:rPr>
          <w:sz w:val="20"/>
          <w:szCs w:val="20"/>
        </w:rPr>
        <w:t xml:space="preserve">KTIVNOST: </w:t>
      </w:r>
      <w:r w:rsidR="00F52F16" w:rsidRPr="00F52F16">
        <w:rPr>
          <w:sz w:val="20"/>
          <w:szCs w:val="20"/>
        </w:rPr>
        <w:t>Jačanje konkurentnosti prerađivačke industrije</w:t>
      </w:r>
    </w:p>
    <w:tbl>
      <w:tblPr>
        <w:tblStyle w:val="Reetkatablice"/>
        <w:tblW w:w="10314" w:type="dxa"/>
        <w:tblLayout w:type="fixed"/>
        <w:tblLook w:val="04A0"/>
      </w:tblPr>
      <w:tblGrid>
        <w:gridCol w:w="1384"/>
        <w:gridCol w:w="8930"/>
      </w:tblGrid>
      <w:tr w:rsidR="00445FB4" w:rsidRPr="00A9088F" w:rsidTr="00F10236">
        <w:tc>
          <w:tcPr>
            <w:tcW w:w="1384" w:type="dxa"/>
          </w:tcPr>
          <w:p w:rsidR="00445FB4" w:rsidRPr="00A9088F" w:rsidRDefault="00445FB4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Predmet Javnog poziva</w:t>
            </w:r>
          </w:p>
        </w:tc>
        <w:tc>
          <w:tcPr>
            <w:tcW w:w="8930" w:type="dxa"/>
          </w:tcPr>
          <w:p w:rsidR="00445FB4" w:rsidRPr="00A9088F" w:rsidRDefault="00673485" w:rsidP="00961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73485">
              <w:rPr>
                <w:sz w:val="20"/>
                <w:szCs w:val="20"/>
              </w:rPr>
              <w:t xml:space="preserve">odjela bespovratnih sredstava Hrvatske agencije za malo gospodarstvo, inovacije i investicije (u daljnjem tekstu: HAMAG-BICRO) za Jačanje konkurentnosti </w:t>
            </w:r>
            <w:r w:rsidR="00240D64" w:rsidRPr="00F52F16">
              <w:rPr>
                <w:sz w:val="20"/>
                <w:szCs w:val="20"/>
              </w:rPr>
              <w:t>prerađivačke industrije</w:t>
            </w:r>
            <w:r w:rsidRPr="00673485">
              <w:rPr>
                <w:sz w:val="20"/>
                <w:szCs w:val="20"/>
              </w:rPr>
              <w:t>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445FB4" w:rsidP="00445FB4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 xml:space="preserve">Prioritet </w:t>
            </w:r>
          </w:p>
        </w:tc>
        <w:tc>
          <w:tcPr>
            <w:tcW w:w="8930" w:type="dxa"/>
          </w:tcPr>
          <w:p w:rsidR="00445FB4" w:rsidRPr="00A9088F" w:rsidRDefault="002124FF" w:rsidP="00153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124FF">
              <w:rPr>
                <w:sz w:val="20"/>
                <w:szCs w:val="20"/>
              </w:rPr>
              <w:t>utem ciljane potpore za razvojna ulaganja povećati zaposlenost, te jačati konkurentnost, poticati rast i razvoj mikro i malih gospodarskih subjekata, koji svojim poslovanjem ostvaruju tržišnu uspješnost.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445FB4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8930" w:type="dxa"/>
          </w:tcPr>
          <w:p w:rsidR="002124FF" w:rsidRPr="002124FF" w:rsidRDefault="002124FF" w:rsidP="002124F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124FF">
              <w:rPr>
                <w:sz w:val="20"/>
                <w:szCs w:val="20"/>
              </w:rPr>
              <w:t>Povećanje učinkovitosti poslovanja i konkurentnosti mikro i malih gospodarskih subjekata</w:t>
            </w:r>
          </w:p>
          <w:p w:rsidR="002124FF" w:rsidRPr="002124FF" w:rsidRDefault="002124FF" w:rsidP="002124F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124FF">
              <w:rPr>
                <w:sz w:val="20"/>
                <w:szCs w:val="20"/>
              </w:rPr>
              <w:t>Unaprjeđenje učinkovitosti proizvodnje i proizvodnih procesa putem jačanja i modernizacije tehnološke baze mikro i malih gospodarskih subjekata</w:t>
            </w:r>
          </w:p>
          <w:p w:rsidR="002124FF" w:rsidRPr="002124FF" w:rsidRDefault="002124FF" w:rsidP="002124F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124FF">
              <w:rPr>
                <w:sz w:val="20"/>
                <w:szCs w:val="20"/>
              </w:rPr>
              <w:t>Jačanje pozicije mikro i malih gospodarskih subjekata na tržištu i omogućavanje širenja proizvodnje i proizvodnog asortimana</w:t>
            </w:r>
          </w:p>
          <w:p w:rsidR="002124FF" w:rsidRPr="002124FF" w:rsidRDefault="002124FF" w:rsidP="002124F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124FF">
              <w:rPr>
                <w:sz w:val="20"/>
                <w:szCs w:val="20"/>
              </w:rPr>
              <w:t>Poticanje poduzetništva ciljnih skupina – žena poduzetnica, poduzetnika početnika, romske nacionalne manjine, osoba s invaliditetom te poduzetnika u potpomognutim područjima</w:t>
            </w:r>
          </w:p>
          <w:p w:rsidR="00445FB4" w:rsidRPr="00A9088F" w:rsidRDefault="002124FF" w:rsidP="002124F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124FF">
              <w:rPr>
                <w:sz w:val="20"/>
                <w:szCs w:val="20"/>
              </w:rPr>
              <w:t>Otvaranje novih radnih mjesta i zadržavanje postojećih.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9619EB" w:rsidP="00961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</w:t>
            </w:r>
            <w:r w:rsidR="007B52AE" w:rsidRPr="00A9088F">
              <w:rPr>
                <w:b/>
                <w:sz w:val="20"/>
                <w:szCs w:val="20"/>
              </w:rPr>
              <w:t>znos sredstava</w:t>
            </w:r>
          </w:p>
        </w:tc>
        <w:tc>
          <w:tcPr>
            <w:tcW w:w="8930" w:type="dxa"/>
          </w:tcPr>
          <w:p w:rsidR="00445FB4" w:rsidRPr="00A9088F" w:rsidRDefault="002124FF" w:rsidP="002124FF">
            <w:pPr>
              <w:tabs>
                <w:tab w:val="left" w:pos="22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5D12" w:rsidRPr="00A908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255D12" w:rsidRPr="00A9088F">
              <w:rPr>
                <w:sz w:val="20"/>
                <w:szCs w:val="20"/>
              </w:rPr>
              <w:t>00.000,00 kn</w:t>
            </w:r>
            <w:r>
              <w:rPr>
                <w:sz w:val="20"/>
                <w:szCs w:val="20"/>
              </w:rPr>
              <w:tab/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255D12" w:rsidP="00A9088F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 xml:space="preserve">Davatelj </w:t>
            </w:r>
          </w:p>
        </w:tc>
        <w:tc>
          <w:tcPr>
            <w:tcW w:w="8930" w:type="dxa"/>
          </w:tcPr>
          <w:p w:rsidR="002124FF" w:rsidRDefault="00634D27" w:rsidP="000B0CE9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HAMAG-BICRO</w:t>
            </w:r>
            <w:r w:rsidR="000B0CE9">
              <w:rPr>
                <w:sz w:val="20"/>
                <w:szCs w:val="20"/>
              </w:rPr>
              <w:t xml:space="preserve">: </w:t>
            </w:r>
          </w:p>
          <w:p w:rsidR="00445FB4" w:rsidRPr="00A9088F" w:rsidRDefault="0042396F" w:rsidP="000B0CE9">
            <w:pPr>
              <w:jc w:val="both"/>
              <w:rPr>
                <w:sz w:val="20"/>
                <w:szCs w:val="20"/>
              </w:rPr>
            </w:pPr>
            <w:hyperlink r:id="rId6" w:history="1">
              <w:r w:rsidR="002124FF" w:rsidRPr="00F237C8">
                <w:rPr>
                  <w:rStyle w:val="Hiperveza"/>
                  <w:sz w:val="20"/>
                  <w:szCs w:val="20"/>
                </w:rPr>
                <w:t>http://www.hamagbicro.hr/potpore/otvoreni-javni-pozivi-2/jacanje-konkurentnosti-preradivacke-industrije/</w:t>
              </w:r>
            </w:hyperlink>
            <w:r w:rsidR="002124FF">
              <w:rPr>
                <w:sz w:val="20"/>
                <w:szCs w:val="20"/>
              </w:rPr>
              <w:t xml:space="preserve"> </w:t>
            </w:r>
          </w:p>
        </w:tc>
      </w:tr>
      <w:tr w:rsidR="00E76D92" w:rsidRPr="00A9088F" w:rsidTr="00E76D92">
        <w:tc>
          <w:tcPr>
            <w:tcW w:w="1384" w:type="dxa"/>
          </w:tcPr>
          <w:p w:rsidR="00E76D92" w:rsidRDefault="00E76D92" w:rsidP="00940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dostave</w:t>
            </w:r>
          </w:p>
        </w:tc>
        <w:tc>
          <w:tcPr>
            <w:tcW w:w="8930" w:type="dxa"/>
          </w:tcPr>
          <w:p w:rsidR="00634D27" w:rsidRPr="00634D27" w:rsidRDefault="00634D27" w:rsidP="00634D27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HRVATSKA AGENCIJA ZA MALO GOSPODARSTVO, INOVACIJE I INVESTICIJE</w:t>
            </w:r>
          </w:p>
          <w:p w:rsidR="00634D27" w:rsidRPr="00634D27" w:rsidRDefault="00634D27" w:rsidP="00634D27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„Prijava na Javni poziv“ –</w:t>
            </w:r>
            <w:r>
              <w:rPr>
                <w:sz w:val="20"/>
                <w:szCs w:val="20"/>
              </w:rPr>
              <w:t xml:space="preserve"> </w:t>
            </w:r>
            <w:r w:rsidRPr="00634D27">
              <w:rPr>
                <w:sz w:val="20"/>
                <w:szCs w:val="20"/>
              </w:rPr>
              <w:t xml:space="preserve">Jačanje konkurentnosti </w:t>
            </w:r>
            <w:r w:rsidR="002124FF">
              <w:rPr>
                <w:sz w:val="20"/>
                <w:szCs w:val="20"/>
              </w:rPr>
              <w:t>prerađivačke industrije</w:t>
            </w:r>
          </w:p>
          <w:p w:rsidR="00634D27" w:rsidRPr="00634D27" w:rsidRDefault="00634D27" w:rsidP="00634D27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Prilaz Gjure Deželića 7</w:t>
            </w:r>
          </w:p>
          <w:p w:rsidR="00E76D92" w:rsidRDefault="00634D27" w:rsidP="00634D27">
            <w:pPr>
              <w:jc w:val="both"/>
              <w:rPr>
                <w:b/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10000 ZAGREB</w:t>
            </w:r>
          </w:p>
        </w:tc>
      </w:tr>
      <w:tr w:rsidR="00E76D92" w:rsidRPr="00A9088F" w:rsidTr="00E76D92">
        <w:tc>
          <w:tcPr>
            <w:tcW w:w="1384" w:type="dxa"/>
          </w:tcPr>
          <w:p w:rsidR="00E76D92" w:rsidRDefault="00E76D92" w:rsidP="00940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prijave</w:t>
            </w:r>
          </w:p>
        </w:tc>
        <w:tc>
          <w:tcPr>
            <w:tcW w:w="8930" w:type="dxa"/>
          </w:tcPr>
          <w:p w:rsidR="00E76D92" w:rsidRPr="00CE2754" w:rsidRDefault="000B0CE9" w:rsidP="00A36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30.03.2015., </w:t>
            </w:r>
            <w:r w:rsidRPr="000B0CE9">
              <w:rPr>
                <w:sz w:val="20"/>
                <w:szCs w:val="20"/>
              </w:rPr>
              <w:t xml:space="preserve">do </w:t>
            </w:r>
            <w:r w:rsidR="00A36D5B">
              <w:rPr>
                <w:sz w:val="20"/>
                <w:szCs w:val="20"/>
              </w:rPr>
              <w:t xml:space="preserve">13. 4. 2015. 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1531EC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Prihvatljivi korisnici</w:t>
            </w:r>
          </w:p>
        </w:tc>
        <w:tc>
          <w:tcPr>
            <w:tcW w:w="8930" w:type="dxa"/>
          </w:tcPr>
          <w:p w:rsidR="004373BB" w:rsidRPr="004373BB" w:rsidRDefault="004373BB" w:rsidP="004373BB">
            <w:p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Ovaj Javni poziv namijenjen je mikro i malim poduzetnicima sukladno Preporuci Europske komisije 2003/361/EC od 6. svibnja 2003. godine.</w:t>
            </w:r>
          </w:p>
          <w:p w:rsidR="004373BB" w:rsidRPr="004373BB" w:rsidRDefault="004373BB" w:rsidP="004373BB">
            <w:p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 xml:space="preserve">Prijavu mogu podnijeti mikro i mala poduzeća, koji su prema Odluci o Nacionalnoj klasifikaciji djelatnosti NKD2007 (NN 58/07 i 72/07) registrirani za područje 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C (Prerađivačka industrija), Odjeljak 10-32</w:t>
            </w:r>
          </w:p>
          <w:p w:rsidR="004373BB" w:rsidRPr="004373BB" w:rsidRDefault="004373BB" w:rsidP="004373BB">
            <w:pPr>
              <w:jc w:val="both"/>
              <w:rPr>
                <w:i/>
                <w:sz w:val="20"/>
                <w:szCs w:val="20"/>
              </w:rPr>
            </w:pPr>
            <w:r w:rsidRPr="004373BB">
              <w:rPr>
                <w:i/>
                <w:sz w:val="20"/>
                <w:szCs w:val="20"/>
              </w:rPr>
              <w:t>NAPOMENA: Projektni prijedlog mora se odnositi na prihvatljivu djelatnost.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koji imaju sjedište na području Republike Hrvatske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 xml:space="preserve">koji su pozitivno poslovali u 2014. godini, odnosno koji sukladno zadnjem financijskom izvješću nisu u gubitku (za obveznike poreza na dobit dokazuje se GFI-em za 2014. godinu, a za obveznike poreza na dohodak preslikom Prijave poreza na dohodak za 2014. godinu), </w:t>
            </w:r>
            <w:r>
              <w:rPr>
                <w:sz w:val="20"/>
                <w:szCs w:val="20"/>
              </w:rPr>
              <w:t>osim poduzetnika početnika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koji zajedno sa svojim povezanim i partnerskim subjektima imaju pros</w:t>
            </w:r>
            <w:r>
              <w:rPr>
                <w:sz w:val="20"/>
                <w:szCs w:val="20"/>
              </w:rPr>
              <w:t xml:space="preserve">ječno barem jednog zaposlenog </w:t>
            </w:r>
            <w:r w:rsidRPr="004373BB">
              <w:rPr>
                <w:sz w:val="20"/>
                <w:szCs w:val="20"/>
              </w:rPr>
              <w:t>u prethodnoj poslovnoj godini osim subjekata osnovanih u 2014. i 2015. godini koji mogu imati prosječno manje od 1 zaposlenog (između 0 i 1 zaposlenih)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koji nemaju evidentiran dug po osnovi javnih davanja o kojima službenu evidenciju vodi Porezna uprava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koji imaju podmirene obveze prema zaposlenicima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koji su u skladu s Odredbama o potporama male vrijednosti (UREDBA KOMISIJE (EU) br. 1407/2013 od 18. prosinca 2013. o primjeni članaka 107. i 108. Ugovora o funkcioniranju Europsk</w:t>
            </w:r>
            <w:r>
              <w:rPr>
                <w:sz w:val="20"/>
                <w:szCs w:val="20"/>
              </w:rPr>
              <w:t>e unije na de minimis potpore</w:t>
            </w:r>
            <w:r w:rsidRPr="004373BB">
              <w:rPr>
                <w:sz w:val="20"/>
                <w:szCs w:val="20"/>
              </w:rPr>
              <w:t>).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koji imaju u cijelosti opravdane i namjenski iskorištene dodijeljene potpore male vrijednosti ako su iste dobili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čiji povezani subjekti imaju u cijelosti opravdane i namjenski iskorištene dodijeljene potpore male vrijednosti ako su iste dobili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čiji partnerski i povezani subjekti nemaju evidentiran dug po osnovi javnih davanja o kojima službenu evidenciju vodi Porezna uprava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nad kojima nije otvoren stečajni postupak, postupak predstečajne nagodbe ili postupak likvidacije</w:t>
            </w:r>
          </w:p>
          <w:p w:rsidR="006E3F3B" w:rsidRPr="006E3F3B" w:rsidRDefault="004373BB" w:rsidP="004373BB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nad čijim pojedinačnim vlasnicima i partnerskim i povezanim subjektima nije otvoren stečajni postupak, postupak predstečajne nagodbe ili postupak likvidacije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8E2A10" w:rsidP="00D12A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70C72">
              <w:rPr>
                <w:b/>
                <w:sz w:val="20"/>
                <w:szCs w:val="20"/>
              </w:rPr>
              <w:t>rihvatljive aktivnosti</w:t>
            </w:r>
          </w:p>
        </w:tc>
        <w:tc>
          <w:tcPr>
            <w:tcW w:w="8930" w:type="dxa"/>
          </w:tcPr>
          <w:p w:rsidR="007E0223" w:rsidRPr="007E0223" w:rsidRDefault="007E0223" w:rsidP="007E0223">
            <w:pPr>
              <w:jc w:val="both"/>
              <w:rPr>
                <w:sz w:val="20"/>
                <w:szCs w:val="20"/>
                <w:u w:val="single"/>
              </w:rPr>
            </w:pPr>
            <w:r w:rsidRPr="007E0223">
              <w:rPr>
                <w:sz w:val="20"/>
                <w:szCs w:val="20"/>
                <w:u w:val="single"/>
              </w:rPr>
              <w:t>OSNOVNE PROJEKTNE AKTIVNOSTI: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 xml:space="preserve">Ulaganje u razvoj i nabavu novih tehnologija (uključujući transfer tehnologije) koje dovode do </w:t>
            </w:r>
            <w:r w:rsidRPr="004373BB">
              <w:rPr>
                <w:sz w:val="20"/>
                <w:szCs w:val="20"/>
              </w:rPr>
              <w:lastRenderedPageBreak/>
              <w:t>razvoja novog ili unaprjeđenja postojećeg proizvoda, unaprjeđenja proizvodnje i stvaranje nove vrijednosti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Ulaganje  u povećanje postojećih proizvodnih kapaciteta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Ulaganje u  ekološki prihvatljiviju i energetski učinkovitiju proizvodnju</w:t>
            </w:r>
          </w:p>
          <w:p w:rsidR="004373BB" w:rsidRDefault="004373BB" w:rsidP="004373BB">
            <w:p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Uvođenje sustava za unaprjeđenje poslovanja i modernizaciju procesa</w:t>
            </w:r>
          </w:p>
          <w:p w:rsidR="007E0223" w:rsidRPr="007E0223" w:rsidRDefault="007E0223" w:rsidP="004373BB">
            <w:p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  <w:u w:val="single"/>
              </w:rPr>
              <w:t xml:space="preserve">DODATNE PROJEKTNE AKTIVNOSTI </w:t>
            </w:r>
            <w:r w:rsidRPr="007E0223">
              <w:rPr>
                <w:sz w:val="20"/>
                <w:szCs w:val="20"/>
              </w:rPr>
              <w:t>(nužno se vežu uz osnovne projektne aktivnosti, max. do 30% ukupnih prihvatljivih troškova):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Ulaganje u energetski učinkovitiju proizvodnju - nabava opreme za mikro elektrane koje koriste obnovljive izvore energije i visoko učinkovitu kogeneraciju električne snage do 10 KW (proizvodnja električne energije) i termičke snage do 30 KW (proizvodnja topline)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Prilagodba poslovnog prostora za osobe s invaliditetom ako je poslovni prostor u vlasništvu Podnositelja prijave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Upravljanje i zaštita intelektualnog vlasništva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Uvođenje sustava upravljanja kvalitetom, normi i znakova kvalitete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Stručno osposobljavanje i obrazovanje</w:t>
            </w:r>
          </w:p>
          <w:p w:rsidR="004373BB" w:rsidRPr="004373BB" w:rsidRDefault="004373BB" w:rsidP="004373BB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Marketinške aktivnosti</w:t>
            </w:r>
          </w:p>
          <w:p w:rsidR="00F10236" w:rsidRPr="00D661AB" w:rsidRDefault="004373BB" w:rsidP="004373BB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373BB">
              <w:rPr>
                <w:sz w:val="20"/>
                <w:szCs w:val="20"/>
              </w:rPr>
              <w:t>Usluge čuvanja djece za žene poduzetnice</w:t>
            </w:r>
          </w:p>
        </w:tc>
      </w:tr>
      <w:tr w:rsidR="005B23CA" w:rsidRPr="00A9088F" w:rsidTr="00F10236">
        <w:tc>
          <w:tcPr>
            <w:tcW w:w="1384" w:type="dxa"/>
          </w:tcPr>
          <w:p w:rsidR="005B23CA" w:rsidRPr="00270C72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Pr="00400E8B">
              <w:rPr>
                <w:b/>
                <w:sz w:val="20"/>
                <w:szCs w:val="20"/>
              </w:rPr>
              <w:t>rihvatljivi troškovi</w:t>
            </w:r>
          </w:p>
        </w:tc>
        <w:tc>
          <w:tcPr>
            <w:tcW w:w="8930" w:type="dxa"/>
          </w:tcPr>
          <w:p w:rsidR="007139D2" w:rsidRPr="007139D2" w:rsidRDefault="007139D2" w:rsidP="007139D2">
            <w:pPr>
              <w:jc w:val="both"/>
              <w:rPr>
                <w:sz w:val="20"/>
                <w:szCs w:val="20"/>
                <w:u w:val="single"/>
              </w:rPr>
            </w:pPr>
            <w:r w:rsidRPr="007139D2">
              <w:rPr>
                <w:sz w:val="20"/>
                <w:szCs w:val="20"/>
                <w:u w:val="single"/>
              </w:rPr>
              <w:t>Za osnovne projektne aktivnosti</w:t>
            </w:r>
          </w:p>
          <w:p w:rsidR="00F628C5" w:rsidRDefault="00F628C5" w:rsidP="00F628C5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628C5">
              <w:rPr>
                <w:sz w:val="20"/>
                <w:szCs w:val="20"/>
              </w:rPr>
              <w:t>Troškovi vezani uz nabavu strojeva, postrojenja i opreme, mjernih i kontrolnih uređaja i instrumenata namijenjenih obavljanju poslovne djelatnosti i ostali troškovi namijenjeni povećanju proizvodnih kapaciteta te ekološki prihvatljivijoj i energetski učinkovitijoj proizvodnji</w:t>
            </w:r>
          </w:p>
          <w:p w:rsidR="00F628C5" w:rsidRPr="00F628C5" w:rsidRDefault="00F628C5" w:rsidP="00F628C5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628C5">
              <w:rPr>
                <w:sz w:val="20"/>
                <w:szCs w:val="20"/>
              </w:rPr>
              <w:t>Troškovi vezani uz nabavu računalne opreme, računalnih programa i sustava namijenjenih za unaprjeđenje poslovanja i modernizaciju poslovnih procesa namijenjene isključivo za obavljanje poslovne djelatnosti</w:t>
            </w:r>
          </w:p>
          <w:p w:rsidR="007139D2" w:rsidRPr="007139D2" w:rsidRDefault="007139D2" w:rsidP="00F628C5">
            <w:pPr>
              <w:jc w:val="both"/>
              <w:rPr>
                <w:sz w:val="20"/>
                <w:szCs w:val="20"/>
                <w:u w:val="single"/>
              </w:rPr>
            </w:pPr>
            <w:r w:rsidRPr="007139D2">
              <w:rPr>
                <w:sz w:val="20"/>
                <w:szCs w:val="20"/>
                <w:u w:val="single"/>
              </w:rPr>
              <w:t>Za dodatne projektne aktivnosti</w:t>
            </w:r>
          </w:p>
          <w:p w:rsidR="00F27793" w:rsidRPr="00F27793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nabave i stavljanja u funkciju opreme za mikro elektrane koje koriste obnovljive izvore energije i visoko učinkovitu kogeneraciju električne snage do 10 KW (proizvodnja električne energije) i termičke snage do 30KW (proizvodnja topline)</w:t>
            </w:r>
          </w:p>
          <w:p w:rsidR="00F27793" w:rsidRPr="00F27793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vezani uz prilagodbu poslovnog prostora za osobe s invaliditetom – potrebno priložiti i vlasnički list kao dokaz da je poslovni prostor u vlasništvu Podnositelja prijave</w:t>
            </w:r>
          </w:p>
          <w:p w:rsidR="00F27793" w:rsidRPr="00F27793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vezani uz pripremu, uvođenje i certificiranje sustava upravljanja kvalitetom i normi te troškove stjecanja prava uporabe znaka Hrvatska kvaliteta, Izvorno hrvatsko i Hrvatski otočni proizvod i sličnih priznatih znakova kvalitete</w:t>
            </w:r>
          </w:p>
          <w:p w:rsidR="00F27793" w:rsidRPr="00F27793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vezani uz stručno osposobljavanje, strukovnu izobrazbu, stjecanje novih znanja (know-how) i poduzetničko obrazovanje</w:t>
            </w:r>
          </w:p>
          <w:p w:rsidR="00F27793" w:rsidRPr="00F27793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vezani uz zaštitu intelektualnog vlasništva</w:t>
            </w:r>
          </w:p>
          <w:p w:rsidR="00F27793" w:rsidRPr="00F27793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vezani uz individualne nastupe na domaćim i inozemnim sajmovima (u slučaju smještaja prihvatljiv je trošak hotela s najviše tri zvjezdice,trošak prijevoza automobilom 2kn/km ilitrošak karte za ostala prijevozna sredstva (u slučaju putovanja zrakoplovom – ekonomska klasa)), kreiranjebrenda, dizajniranje proizvoda, izradui ažuriranje mrežne stranice i izradu promidžbenog materijala</w:t>
            </w:r>
          </w:p>
          <w:p w:rsidR="005B23CA" w:rsidRPr="00CF4662" w:rsidRDefault="00F27793" w:rsidP="00F27793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Troškovi vezani uz čuvanje djece Podnositelja prijave u većinskom vlasništvu žene (trošak dječjeg vrtića i ostalih gospodarskih subjekata koji pružaju usluge čuvanja djece) u vremenu trajanja projekta</w:t>
            </w:r>
          </w:p>
        </w:tc>
      </w:tr>
      <w:tr w:rsidR="001F0546" w:rsidRPr="00A9088F" w:rsidTr="00F10236">
        <w:tc>
          <w:tcPr>
            <w:tcW w:w="1384" w:type="dxa"/>
          </w:tcPr>
          <w:p w:rsidR="001F0546" w:rsidRPr="00400E8B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Iznosi potpore</w:t>
            </w:r>
          </w:p>
        </w:tc>
        <w:tc>
          <w:tcPr>
            <w:tcW w:w="8930" w:type="dxa"/>
          </w:tcPr>
          <w:p w:rsidR="00F27793" w:rsidRPr="00F27793" w:rsidRDefault="00F27793" w:rsidP="00F27793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Najniži iznos potpore koji se može dodijeliti je 50.000,00 kuna,</w:t>
            </w:r>
          </w:p>
          <w:p w:rsidR="006E09EB" w:rsidRPr="006E09EB" w:rsidRDefault="00F27793" w:rsidP="00F27793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Najviši iznos potpore koji se može dodijeliti je 400.000,00kuna.</w:t>
            </w:r>
          </w:p>
        </w:tc>
      </w:tr>
      <w:tr w:rsidR="001F0546" w:rsidRPr="00A9088F" w:rsidTr="00F10236">
        <w:tc>
          <w:tcPr>
            <w:tcW w:w="1384" w:type="dxa"/>
          </w:tcPr>
          <w:p w:rsidR="001F0546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Intenzitet potpore</w:t>
            </w:r>
          </w:p>
        </w:tc>
        <w:tc>
          <w:tcPr>
            <w:tcW w:w="8930" w:type="dxa"/>
          </w:tcPr>
          <w:p w:rsidR="00F27793" w:rsidRPr="00F27793" w:rsidRDefault="00F27793" w:rsidP="00F27793">
            <w:p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Intenzitet potpore označava udio sredstava s kojim davatelj potpore HAMAG-BICRO sudjeluje u financiranju projektnog prijedloga.</w:t>
            </w:r>
          </w:p>
          <w:p w:rsidR="00F27793" w:rsidRPr="00F27793" w:rsidRDefault="00F27793" w:rsidP="00F27793">
            <w:p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 xml:space="preserve"> Za Podnositelje prijava koji su mikro poduzeća intenzitet potpore može dosegnuti do maksimalno 75% od ukupno prihvatljivih troškova iskazanih u tablici proračuna projektnog prijedloga.</w:t>
            </w:r>
          </w:p>
          <w:p w:rsidR="00F27793" w:rsidRPr="00F27793" w:rsidRDefault="00F27793" w:rsidP="00F27793">
            <w:p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Podnositelj prijave dužan je sudjelovati u financiranju projektnog prijedloga u iznosu od minimalno 25% prihvatljivih troškova iskazanih u tablici proračuna projektnog prijedloga.</w:t>
            </w:r>
          </w:p>
          <w:p w:rsidR="00F27793" w:rsidRPr="00F27793" w:rsidRDefault="00F27793" w:rsidP="00F27793">
            <w:p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 xml:space="preserve"> Za Podnositelje prijava koji su mala poduzeća intenzitet potpore može dosegnuti do maksimalno 50% od ukupno prihvatljivih troškova iskazanih u tablici proračuna projektnog prijedloga.</w:t>
            </w:r>
          </w:p>
          <w:p w:rsidR="001F0546" w:rsidRPr="001F0546" w:rsidRDefault="00F27793" w:rsidP="00F27793">
            <w:pPr>
              <w:jc w:val="both"/>
              <w:rPr>
                <w:sz w:val="20"/>
                <w:szCs w:val="20"/>
              </w:rPr>
            </w:pPr>
            <w:r w:rsidRPr="00F27793">
              <w:rPr>
                <w:sz w:val="20"/>
                <w:szCs w:val="20"/>
              </w:rPr>
              <w:t>Podnositelj prijave dužan je sudjelovati u financiranju projektnog prijedloga u iznosu od minimalno 50% prihvatljivih troškova iskazanih u tablici proračuna projektnog prijedloga</w:t>
            </w:r>
            <w:r>
              <w:rPr>
                <w:sz w:val="20"/>
                <w:szCs w:val="20"/>
              </w:rPr>
              <w:t>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Postupak odobravanja potpore</w:t>
            </w:r>
          </w:p>
        </w:tc>
        <w:tc>
          <w:tcPr>
            <w:tcW w:w="8930" w:type="dxa"/>
          </w:tcPr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Pristigle prijave vrednovat će se redom pristizanja u četiri koraka:</w:t>
            </w:r>
          </w:p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1) Administrativna provjera,</w:t>
            </w:r>
          </w:p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2) Provjera prihvatljivosti,</w:t>
            </w:r>
          </w:p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3) Ocjena projektnog prijedloga,</w:t>
            </w:r>
          </w:p>
          <w:p w:rsidR="00D12A7C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lastRenderedPageBreak/>
              <w:t>4) Provjera proračuna.</w:t>
            </w:r>
          </w:p>
          <w:p w:rsidR="00634D7F" w:rsidRPr="00A02A04" w:rsidRDefault="00634D7F" w:rsidP="009A1077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Projektni prijedlog može biti odbijen u svakom od navedenih koraka odobravanja bespovratne potpore ako se utvrdi da nisu zadovoljeni svi uvjeti ovog Javnog poziva.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Informacije i indikativni vremenski okvir</w:t>
            </w:r>
          </w:p>
        </w:tc>
        <w:tc>
          <w:tcPr>
            <w:tcW w:w="8930" w:type="dxa"/>
          </w:tcPr>
          <w:p w:rsidR="00813877" w:rsidRPr="00813877" w:rsidRDefault="00AF6F00" w:rsidP="00813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13877" w:rsidRPr="00813877">
              <w:rPr>
                <w:sz w:val="20"/>
                <w:szCs w:val="20"/>
              </w:rPr>
              <w:t>NDIKATIVNI VREMENSKI ROKOVI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13877">
              <w:rPr>
                <w:sz w:val="20"/>
                <w:szCs w:val="20"/>
              </w:rPr>
              <w:t>Pisana obavijest o odbacivanju pri</w:t>
            </w:r>
            <w:r>
              <w:rPr>
                <w:sz w:val="20"/>
                <w:szCs w:val="20"/>
              </w:rPr>
              <w:t xml:space="preserve">jave (Administrativna provjera) - </w:t>
            </w:r>
            <w:r w:rsidRPr="00813877">
              <w:rPr>
                <w:sz w:val="20"/>
                <w:szCs w:val="20"/>
              </w:rPr>
              <w:t>u roku od 10 radnih dana od dana zatvaranja Javnog poziva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Pisana obavijest o odbacivanju pri</w:t>
            </w:r>
            <w:r>
              <w:rPr>
                <w:sz w:val="20"/>
                <w:szCs w:val="20"/>
              </w:rPr>
              <w:t xml:space="preserve">jave (Provjera prihvatljivosti) - </w:t>
            </w:r>
            <w:r w:rsidRPr="00813877">
              <w:rPr>
                <w:sz w:val="20"/>
                <w:szCs w:val="20"/>
              </w:rPr>
              <w:t>u roku od 20 radnih dana od dana  zatvaranja Javnog poziva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Pisana obavijest o odbijanju prijave (Ocjena projektnog prijedloga)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od 45 radnih dana od dana  zatvaranja Javnog poziva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Prihvaćanje Ugovora od strane Korisnika</w:t>
            </w:r>
            <w:r w:rsidRPr="008138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- </w:t>
            </w:r>
            <w:r w:rsidRPr="00813877">
              <w:rPr>
                <w:sz w:val="20"/>
                <w:szCs w:val="20"/>
              </w:rPr>
              <w:t>u roku od 15 dana od dana primitka potpisanog Ugovora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Isplata sredstava u iznosu od 80% od odobrene potpore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od 10 radnih dana od dana primitka potpisanog Ugovora od strane Korisnika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813877">
              <w:rPr>
                <w:sz w:val="20"/>
                <w:szCs w:val="20"/>
              </w:rPr>
              <w:t>Dostava Privremenog izvještaja o provedb</w:t>
            </w:r>
            <w:r>
              <w:rPr>
                <w:sz w:val="20"/>
                <w:szCs w:val="20"/>
              </w:rPr>
              <w:t xml:space="preserve">i projekta  od strane Korisnika - </w:t>
            </w:r>
            <w:r w:rsidRPr="00813877">
              <w:rPr>
                <w:sz w:val="20"/>
                <w:szCs w:val="20"/>
              </w:rPr>
              <w:t>u roku 6 mjeseci (180 dana) od dana zaključenja Ugovora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Dostava Završnog izvještaja o provedbi projekta i dokaza o namjenskom utrošku sredstava od strane Korisnika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1 godine (365 dana) od dana zaključenja Ugovora</w:t>
            </w:r>
          </w:p>
          <w:p w:rsidR="00D12A7C" w:rsidRPr="00A02A04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Isplata preostalog iznosa potpore do maksimalno 75%od ukupno prihvatljivih troškova iskazanih u  utvrđenoj tablici proračuna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od 10 radnih dana od dana odobrenja Završnog izvještaja o provedbi projekta i dokaza o namjenskom utrošku sredstava (ne prije 1.1.2016. godine)</w:t>
            </w:r>
          </w:p>
        </w:tc>
      </w:tr>
      <w:tr w:rsidR="009A1077" w:rsidRPr="00A9088F" w:rsidTr="00EA6EF2">
        <w:tc>
          <w:tcPr>
            <w:tcW w:w="1384" w:type="dxa"/>
          </w:tcPr>
          <w:p w:rsidR="009A1077" w:rsidRDefault="009A1077" w:rsidP="00EA6E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Nadzor</w:t>
            </w:r>
          </w:p>
        </w:tc>
        <w:tc>
          <w:tcPr>
            <w:tcW w:w="8930" w:type="dxa"/>
          </w:tcPr>
          <w:p w:rsidR="006C5AF4" w:rsidRPr="006C5AF4" w:rsidRDefault="006C5AF4" w:rsidP="006C5AF4">
            <w:pPr>
              <w:jc w:val="both"/>
              <w:rPr>
                <w:sz w:val="20"/>
                <w:szCs w:val="20"/>
              </w:rPr>
            </w:pPr>
            <w:r w:rsidRPr="006C5AF4">
              <w:rPr>
                <w:sz w:val="20"/>
                <w:szCs w:val="20"/>
              </w:rPr>
              <w:t>U svrhu provođenja kontrole namjenskog korištenja sredstava HAMAG-BICRO je ovlašten izvršiti provjeru korištenja odobrenih sredstava obilaskom Korisnika i njegovih poslovnih objekata, te  uvidom u dokumentaciju na temelju koje je ostvarena potpora.</w:t>
            </w:r>
          </w:p>
          <w:p w:rsidR="009A1077" w:rsidRPr="00A02A04" w:rsidRDefault="006C5AF4" w:rsidP="006C5AF4">
            <w:pPr>
              <w:jc w:val="both"/>
              <w:rPr>
                <w:sz w:val="20"/>
                <w:szCs w:val="20"/>
              </w:rPr>
            </w:pPr>
            <w:r w:rsidRPr="006C5AF4">
              <w:rPr>
                <w:sz w:val="20"/>
                <w:szCs w:val="20"/>
              </w:rPr>
              <w:t>Korisnici kod kojih se prilikom kontrole utvrdi nenamjensko trošenje sredstava, bit će dužni vratiti dodijeljena sredstva s pripadajućim zakonskim zateznim kamatama te će ih se uvrstiti na popis Korisnika koji nisu namjenski koristili sredstva.</w:t>
            </w:r>
          </w:p>
        </w:tc>
      </w:tr>
    </w:tbl>
    <w:p w:rsidR="00825BA5" w:rsidRDefault="00825BA5" w:rsidP="00CC7562">
      <w:pPr>
        <w:spacing w:after="0"/>
        <w:jc w:val="both"/>
        <w:rPr>
          <w:sz w:val="20"/>
          <w:szCs w:val="20"/>
        </w:rPr>
      </w:pPr>
    </w:p>
    <w:p w:rsidR="00F10236" w:rsidRPr="00A9088F" w:rsidRDefault="00F10236" w:rsidP="00CC7562">
      <w:pPr>
        <w:spacing w:after="0"/>
        <w:jc w:val="both"/>
        <w:rPr>
          <w:sz w:val="20"/>
          <w:szCs w:val="20"/>
        </w:rPr>
      </w:pPr>
    </w:p>
    <w:sectPr w:rsidR="00F10236" w:rsidRPr="00A9088F" w:rsidSect="00F1023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849"/>
    <w:multiLevelType w:val="hybridMultilevel"/>
    <w:tmpl w:val="AC5CCDCA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B39"/>
    <w:multiLevelType w:val="hybridMultilevel"/>
    <w:tmpl w:val="B01E0E6E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2D87"/>
    <w:multiLevelType w:val="hybridMultilevel"/>
    <w:tmpl w:val="80FEF558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52C6"/>
    <w:multiLevelType w:val="hybridMultilevel"/>
    <w:tmpl w:val="5ABAF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374"/>
    <w:multiLevelType w:val="hybridMultilevel"/>
    <w:tmpl w:val="8BB88F2A"/>
    <w:lvl w:ilvl="0" w:tplc="731456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B153C"/>
    <w:multiLevelType w:val="hybridMultilevel"/>
    <w:tmpl w:val="3966900C"/>
    <w:lvl w:ilvl="0" w:tplc="A45A845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2C1"/>
    <w:multiLevelType w:val="hybridMultilevel"/>
    <w:tmpl w:val="0ED2F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4DEA"/>
    <w:multiLevelType w:val="hybridMultilevel"/>
    <w:tmpl w:val="B5C00E12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C767D"/>
    <w:multiLevelType w:val="hybridMultilevel"/>
    <w:tmpl w:val="49E432E8"/>
    <w:lvl w:ilvl="0" w:tplc="0C22BFC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8685C"/>
    <w:multiLevelType w:val="hybridMultilevel"/>
    <w:tmpl w:val="D32CBAB8"/>
    <w:lvl w:ilvl="0" w:tplc="731456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245A0"/>
    <w:multiLevelType w:val="hybridMultilevel"/>
    <w:tmpl w:val="84289B44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C6867"/>
    <w:multiLevelType w:val="hybridMultilevel"/>
    <w:tmpl w:val="F2C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111E7"/>
    <w:multiLevelType w:val="hybridMultilevel"/>
    <w:tmpl w:val="D6ECC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46F3A"/>
    <w:multiLevelType w:val="hybridMultilevel"/>
    <w:tmpl w:val="8DF80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9E0"/>
    <w:multiLevelType w:val="hybridMultilevel"/>
    <w:tmpl w:val="72CA330A"/>
    <w:lvl w:ilvl="0" w:tplc="DACC7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5BA5"/>
    <w:rsid w:val="00020461"/>
    <w:rsid w:val="0005251A"/>
    <w:rsid w:val="000612E2"/>
    <w:rsid w:val="000B0CE9"/>
    <w:rsid w:val="000B1FE1"/>
    <w:rsid w:val="000C0518"/>
    <w:rsid w:val="001003D3"/>
    <w:rsid w:val="001531EC"/>
    <w:rsid w:val="00181FEA"/>
    <w:rsid w:val="001D246F"/>
    <w:rsid w:val="001E33D0"/>
    <w:rsid w:val="001F0546"/>
    <w:rsid w:val="002124FF"/>
    <w:rsid w:val="00240D64"/>
    <w:rsid w:val="00255D12"/>
    <w:rsid w:val="00270C72"/>
    <w:rsid w:val="0028600E"/>
    <w:rsid w:val="002F4125"/>
    <w:rsid w:val="00354354"/>
    <w:rsid w:val="003803B9"/>
    <w:rsid w:val="00400E8B"/>
    <w:rsid w:val="0042396F"/>
    <w:rsid w:val="004373BB"/>
    <w:rsid w:val="00445FB4"/>
    <w:rsid w:val="00495284"/>
    <w:rsid w:val="004D7E1E"/>
    <w:rsid w:val="004F6F7D"/>
    <w:rsid w:val="00512308"/>
    <w:rsid w:val="005B23CA"/>
    <w:rsid w:val="005B6866"/>
    <w:rsid w:val="005C1928"/>
    <w:rsid w:val="005D5E1D"/>
    <w:rsid w:val="00634D27"/>
    <w:rsid w:val="00634D7F"/>
    <w:rsid w:val="00635773"/>
    <w:rsid w:val="00664809"/>
    <w:rsid w:val="00673485"/>
    <w:rsid w:val="006A6698"/>
    <w:rsid w:val="006C5AF4"/>
    <w:rsid w:val="006E09EB"/>
    <w:rsid w:val="006E3F3B"/>
    <w:rsid w:val="007139D2"/>
    <w:rsid w:val="00715ED8"/>
    <w:rsid w:val="007179F5"/>
    <w:rsid w:val="00732B2F"/>
    <w:rsid w:val="00747FE8"/>
    <w:rsid w:val="00776D20"/>
    <w:rsid w:val="007961CE"/>
    <w:rsid w:val="007A7B46"/>
    <w:rsid w:val="007B52AE"/>
    <w:rsid w:val="007E0223"/>
    <w:rsid w:val="008104C1"/>
    <w:rsid w:val="00813877"/>
    <w:rsid w:val="00825BA5"/>
    <w:rsid w:val="008B07E3"/>
    <w:rsid w:val="008C1768"/>
    <w:rsid w:val="008E2A10"/>
    <w:rsid w:val="009042E6"/>
    <w:rsid w:val="00940524"/>
    <w:rsid w:val="009619EB"/>
    <w:rsid w:val="00962583"/>
    <w:rsid w:val="009A1077"/>
    <w:rsid w:val="00A02A04"/>
    <w:rsid w:val="00A36D5B"/>
    <w:rsid w:val="00A9088F"/>
    <w:rsid w:val="00A9667D"/>
    <w:rsid w:val="00AD07F1"/>
    <w:rsid w:val="00AF6F00"/>
    <w:rsid w:val="00BD03B1"/>
    <w:rsid w:val="00BF6AB4"/>
    <w:rsid w:val="00C24985"/>
    <w:rsid w:val="00C358D6"/>
    <w:rsid w:val="00CA2DD3"/>
    <w:rsid w:val="00CC7562"/>
    <w:rsid w:val="00CD340A"/>
    <w:rsid w:val="00CF4662"/>
    <w:rsid w:val="00D12A7C"/>
    <w:rsid w:val="00D661AB"/>
    <w:rsid w:val="00D915E5"/>
    <w:rsid w:val="00E032ED"/>
    <w:rsid w:val="00E21FD1"/>
    <w:rsid w:val="00E31589"/>
    <w:rsid w:val="00E324BE"/>
    <w:rsid w:val="00E76D92"/>
    <w:rsid w:val="00E86201"/>
    <w:rsid w:val="00E9503E"/>
    <w:rsid w:val="00F10236"/>
    <w:rsid w:val="00F1695D"/>
    <w:rsid w:val="00F27793"/>
    <w:rsid w:val="00F32309"/>
    <w:rsid w:val="00F52F16"/>
    <w:rsid w:val="00F628C5"/>
    <w:rsid w:val="00FA0423"/>
    <w:rsid w:val="00FA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308"/>
    <w:pPr>
      <w:ind w:left="720"/>
      <w:contextualSpacing/>
    </w:pPr>
  </w:style>
  <w:style w:type="table" w:styleId="Reetkatablice">
    <w:name w:val="Table Grid"/>
    <w:basedOn w:val="Obinatablica"/>
    <w:uiPriority w:val="59"/>
    <w:rsid w:val="004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324B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0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magbicro.hr/potpore/otvoreni-javni-pozivi-2/jacanje-konkurentnosti-preradivacke-industri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3F36-AAAD-47BB-BB50-9E54C7E9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Prister</dc:creator>
  <cp:keywords/>
  <dc:description/>
  <cp:lastModifiedBy>Darko Prister</cp:lastModifiedBy>
  <cp:revision>12</cp:revision>
  <cp:lastPrinted>2014-02-24T10:10:00Z</cp:lastPrinted>
  <dcterms:created xsi:type="dcterms:W3CDTF">2015-03-10T08:01:00Z</dcterms:created>
  <dcterms:modified xsi:type="dcterms:W3CDTF">2015-03-10T11:03:00Z</dcterms:modified>
</cp:coreProperties>
</file>